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rPr>
          <w:rFonts w:hint="eastAsia" w:ascii="黑体" w:hAnsi="黑体" w:eastAsia="黑体" w:cs="宋体"/>
          <w:color w:val="333333"/>
          <w:kern w:val="0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333333"/>
          <w:kern w:val="0"/>
          <w:szCs w:val="32"/>
        </w:rPr>
        <w:t>附件</w:t>
      </w:r>
      <w:r>
        <w:rPr>
          <w:rFonts w:hint="eastAsia" w:ascii="黑体" w:hAnsi="黑体" w:eastAsia="黑体" w:cs="宋体"/>
          <w:color w:val="333333"/>
          <w:kern w:val="0"/>
          <w:szCs w:val="32"/>
          <w:lang w:val="en-US" w:eastAsia="zh-CN"/>
        </w:rPr>
        <w:t>1：</w:t>
      </w:r>
    </w:p>
    <w:p>
      <w:pPr>
        <w:shd w:val="clear" w:color="auto" w:fill="FFFFFF"/>
        <w:spacing w:line="600" w:lineRule="exact"/>
        <w:outlineLvl w:val="2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 xml:space="preserve"> </w:t>
      </w:r>
    </w:p>
    <w:p>
      <w:pPr>
        <w:shd w:val="clear" w:color="auto" w:fill="FFFFFF"/>
        <w:spacing w:line="600" w:lineRule="exact"/>
        <w:jc w:val="center"/>
        <w:outlineLvl w:val="2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山东省工程建设标准造价协会会员企业信用</w:t>
      </w:r>
    </w:p>
    <w:p>
      <w:pPr>
        <w:shd w:val="clear" w:color="auto" w:fill="FFFFFF"/>
        <w:spacing w:line="600" w:lineRule="exact"/>
        <w:jc w:val="center"/>
        <w:outlineLvl w:val="2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承 诺 书</w:t>
      </w:r>
    </w:p>
    <w:p>
      <w:pPr>
        <w:shd w:val="clear" w:color="auto" w:fill="FFFFFF"/>
        <w:spacing w:line="600" w:lineRule="exact"/>
        <w:ind w:firstLine="640" w:firstLineChars="200"/>
        <w:rPr>
          <w:rFonts w:hAnsi="Calibri" w:cs="Calibri"/>
          <w:color w:val="333333"/>
          <w:kern w:val="0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Ansi="宋体" w:cs="宋体"/>
          <w:spacing w:val="-4"/>
          <w:kern w:val="0"/>
          <w:szCs w:val="32"/>
        </w:rPr>
      </w:pPr>
      <w:r>
        <w:rPr>
          <w:rFonts w:hint="eastAsia" w:hAnsi="仿宋_GB2312" w:cs="宋体"/>
          <w:spacing w:val="-4"/>
          <w:kern w:val="0"/>
          <w:szCs w:val="32"/>
        </w:rPr>
        <w:t>为促进</w:t>
      </w:r>
      <w:r>
        <w:rPr>
          <w:rFonts w:hint="eastAsia" w:hAnsi="仿宋_GB2312" w:cs="宋体"/>
          <w:color w:val="000000" w:themeColor="text1"/>
          <w:spacing w:val="-4"/>
          <w:kern w:val="0"/>
          <w:szCs w:val="32"/>
          <w14:textFill>
            <w14:solidFill>
              <w14:schemeClr w14:val="tx1"/>
            </w14:solidFill>
          </w14:textFill>
        </w:rPr>
        <w:t>工程造价行</w:t>
      </w:r>
      <w:r>
        <w:rPr>
          <w:rFonts w:hint="eastAsia" w:hAnsi="仿宋_GB2312" w:cs="宋体"/>
          <w:spacing w:val="-4"/>
          <w:kern w:val="0"/>
          <w:szCs w:val="32"/>
        </w:rPr>
        <w:t>业信用体系建设，加强企业自律，树立企业诚信守法经营形象，营造良好信用环境，本企业自愿做出以下承诺：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Ansi="仿宋_GB2312" w:cs="宋体"/>
          <w:kern w:val="0"/>
          <w:szCs w:val="32"/>
        </w:rPr>
      </w:pPr>
      <w:r>
        <w:rPr>
          <w:rFonts w:hint="eastAsia" w:hAnsi="仿宋_GB2312" w:cs="宋体"/>
          <w:kern w:val="0"/>
          <w:szCs w:val="32"/>
        </w:rPr>
        <w:t>一、严格遵守国家法律、法规和有关规定，依法开展生产经营活动，依法及时纳税。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Ansi="仿宋_GB2312" w:cs="宋体"/>
          <w:kern w:val="0"/>
          <w:szCs w:val="32"/>
        </w:rPr>
      </w:pPr>
      <w:r>
        <w:rPr>
          <w:rFonts w:hint="eastAsia" w:hAnsi="仿宋_GB2312" w:cs="宋体"/>
          <w:kern w:val="0"/>
          <w:szCs w:val="32"/>
        </w:rPr>
        <w:t>二、</w:t>
      </w:r>
      <w:r>
        <w:rPr>
          <w:rFonts w:hint="eastAsia"/>
          <w:szCs w:val="28"/>
        </w:rPr>
        <w:t>严格履行合同，重合同、守信用，保证工程造价成果质量，遵守行业职业道德。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28"/>
        </w:rPr>
      </w:pPr>
      <w:r>
        <w:rPr>
          <w:rFonts w:hint="eastAsia"/>
          <w:szCs w:val="28"/>
        </w:rPr>
        <w:t>三、建立健全安全生产管理制度，加强安全管理，杜绝重大事故的发生。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28"/>
        </w:rPr>
      </w:pPr>
      <w:r>
        <w:rPr>
          <w:rFonts w:hint="eastAsia"/>
          <w:szCs w:val="28"/>
        </w:rPr>
        <w:t>四、坚</w:t>
      </w:r>
      <w:r>
        <w:rPr>
          <w:rFonts w:hint="eastAsia"/>
          <w:spacing w:val="-6"/>
          <w:szCs w:val="28"/>
        </w:rPr>
        <w:t>持绿色发展，遵守环保法律法规，切实履行社会责任。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28"/>
        </w:rPr>
      </w:pPr>
      <w:r>
        <w:rPr>
          <w:rFonts w:hint="eastAsia"/>
          <w:szCs w:val="28"/>
        </w:rPr>
        <w:t>五、完善管理制度，健全管理体系，实现企业规范、有序、高效运营，保障员工合法权益。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28"/>
        </w:rPr>
      </w:pPr>
      <w:r>
        <w:rPr>
          <w:rFonts w:hint="eastAsia"/>
          <w:szCs w:val="28"/>
        </w:rPr>
        <w:t>六、自觉接受政府、行业组织、社会公众、新闻舆论监督。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28"/>
        </w:rPr>
      </w:pPr>
      <w:r>
        <w:rPr>
          <w:rFonts w:hint="eastAsia"/>
          <w:szCs w:val="28"/>
        </w:rPr>
        <w:t>七、</w:t>
      </w:r>
      <w:r>
        <w:rPr>
          <w:rFonts w:hint="eastAsia" w:hAnsi="仿宋_GB2312" w:cs="宋体"/>
          <w:kern w:val="0"/>
          <w:szCs w:val="32"/>
        </w:rPr>
        <w:t>积极参与本行业的企业信用体系建设，自觉遵守企业信用管理规章制度。</w:t>
      </w:r>
    </w:p>
    <w:p>
      <w:pPr>
        <w:shd w:val="clear" w:color="auto" w:fill="FFFFFF"/>
        <w:ind w:firstLine="640" w:firstLineChars="200"/>
        <w:rPr>
          <w:rFonts w:hAnsi="Calibri" w:cs="Calibri"/>
          <w:kern w:val="0"/>
          <w:szCs w:val="32"/>
        </w:rPr>
      </w:pPr>
    </w:p>
    <w:p>
      <w:pPr>
        <w:shd w:val="clear" w:color="auto" w:fill="FFFFFF"/>
        <w:ind w:firstLine="640" w:firstLineChars="200"/>
        <w:rPr>
          <w:rFonts w:hAnsi="Calibri" w:cs="Calibri"/>
          <w:kern w:val="0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Ansi="仿宋_GB2312" w:cs="宋体"/>
          <w:kern w:val="0"/>
          <w:szCs w:val="32"/>
        </w:rPr>
      </w:pPr>
      <w:r>
        <w:rPr>
          <w:rFonts w:hint="eastAsia" w:hAnsi="仿宋_GB2312" w:cs="宋体"/>
          <w:kern w:val="0"/>
          <w:szCs w:val="32"/>
        </w:rPr>
        <w:t xml:space="preserve">                 承诺单位：（盖章）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Ansi="宋体" w:cs="宋体"/>
          <w:kern w:val="0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Ansi="仿宋_GB2312" w:cs="宋体"/>
          <w:kern w:val="0"/>
          <w:szCs w:val="32"/>
        </w:rPr>
      </w:pPr>
      <w:r>
        <w:rPr>
          <w:rFonts w:hint="eastAsia" w:hAnsi="仿宋_GB2312" w:cs="宋体"/>
          <w:kern w:val="0"/>
          <w:szCs w:val="32"/>
        </w:rPr>
        <w:t xml:space="preserve">                 承诺时间：年 月 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30"/>
    <w:rsid w:val="0023085D"/>
    <w:rsid w:val="00383635"/>
    <w:rsid w:val="003F654D"/>
    <w:rsid w:val="0042783C"/>
    <w:rsid w:val="004F0530"/>
    <w:rsid w:val="008027C8"/>
    <w:rsid w:val="009758B4"/>
    <w:rsid w:val="009951DF"/>
    <w:rsid w:val="00D45230"/>
    <w:rsid w:val="00EC0246"/>
    <w:rsid w:val="030B26A4"/>
    <w:rsid w:val="0D2B7435"/>
    <w:rsid w:val="12C347CD"/>
    <w:rsid w:val="2E0B4A61"/>
    <w:rsid w:val="38F0497D"/>
    <w:rsid w:val="398167C8"/>
    <w:rsid w:val="3F3405BC"/>
    <w:rsid w:val="6D1943BD"/>
    <w:rsid w:val="75CD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330</Characters>
  <Lines>2</Lines>
  <Paragraphs>1</Paragraphs>
  <TotalTime>3</TotalTime>
  <ScaleCrop>false</ScaleCrop>
  <LinksUpToDate>false</LinksUpToDate>
  <CharactersWithSpaces>386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2020-09-11T07:57:00Z</dcterms:created>
  <dc:creator>acer</dc:creator>
  <cp:lastModifiedBy>Administrator</cp:lastModifiedBy>
  <dcterms:modified xsi:type="dcterms:W3CDTF">2020-09-11T08:09:21Z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