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附件2：</w:t>
      </w:r>
    </w:p>
    <w:p>
      <w:pPr>
        <w:spacing w:line="600" w:lineRule="exact"/>
        <w:rPr>
          <w:rFonts w:ascii="仿宋" w:hAnsi="仿宋" w:eastAsia="仿宋"/>
          <w:sz w:val="32"/>
        </w:rPr>
      </w:pPr>
    </w:p>
    <w:p>
      <w:pPr>
        <w:spacing w:line="600" w:lineRule="exact"/>
        <w:jc w:val="center"/>
        <w:rPr>
          <w:rFonts w:ascii="宋体"/>
          <w:b/>
          <w:bCs/>
          <w:sz w:val="10"/>
          <w:szCs w:val="10"/>
        </w:rPr>
      </w:pPr>
      <w:bookmarkStart w:id="0" w:name="_GoBack"/>
      <w:r>
        <w:rPr>
          <w:rFonts w:hint="eastAsia" w:ascii="宋体"/>
          <w:b/>
          <w:bCs/>
          <w:sz w:val="44"/>
        </w:rPr>
        <w:t>工程造价咨询资质乙级核准延续企业名单</w:t>
      </w:r>
      <w:bookmarkEnd w:id="0"/>
    </w:p>
    <w:p>
      <w:pPr>
        <w:spacing w:line="600" w:lineRule="exact"/>
        <w:jc w:val="center"/>
        <w:rPr>
          <w:rFonts w:ascii="宋体"/>
          <w:b/>
          <w:bCs/>
          <w:sz w:val="10"/>
          <w:szCs w:val="10"/>
        </w:rPr>
      </w:pPr>
    </w:p>
    <w:tbl>
      <w:tblPr>
        <w:tblStyle w:val="2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序号   资质证书号   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企业名称                     有效期</w:t>
            </w:r>
          </w:p>
        </w:tc>
      </w:tr>
    </w:tbl>
    <w:p>
      <w:pPr>
        <w:spacing w:line="600" w:lineRule="exact"/>
        <w:ind w:firstLine="210" w:firstLineChars="100"/>
        <w:rPr>
          <w:rFonts w:hint="eastAsia" w:ascii="仿宋" w:hAnsi="仿宋" w:eastAsia="仿宋"/>
          <w:spacing w:val="0"/>
          <w:szCs w:val="21"/>
          <w:lang w:val="en-US" w:eastAsia="zh-CN"/>
        </w:rPr>
      </w:pPr>
      <w:r>
        <w:rPr>
          <w:rFonts w:hint="eastAsia" w:ascii="仿宋" w:hAnsi="仿宋" w:eastAsia="仿宋"/>
          <w:spacing w:val="0"/>
          <w:szCs w:val="21"/>
        </w:rPr>
        <w:t xml:space="preserve">1 </w:t>
      </w:r>
      <w:r>
        <w:rPr>
          <w:rFonts w:hint="eastAsia" w:ascii="仿宋" w:hAnsi="仿宋" w:eastAsia="仿宋"/>
          <w:spacing w:val="0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0"/>
          <w:szCs w:val="21"/>
        </w:rPr>
        <w:t xml:space="preserve"> 乙</w:t>
      </w:r>
      <w:r>
        <w:rPr>
          <w:rFonts w:hint="eastAsia" w:ascii="仿宋" w:hAnsi="仿宋" w:eastAsia="仿宋"/>
          <w:spacing w:val="0"/>
          <w:szCs w:val="21"/>
          <w:lang w:val="en-US" w:eastAsia="zh-CN"/>
        </w:rPr>
        <w:t>20</w:t>
      </w:r>
      <w:r>
        <w:rPr>
          <w:rFonts w:hint="eastAsia" w:ascii="仿宋" w:hAnsi="仿宋" w:eastAsia="仿宋"/>
          <w:spacing w:val="0"/>
          <w:szCs w:val="21"/>
        </w:rPr>
        <w:t xml:space="preserve">0937100003   </w:t>
      </w:r>
      <w:r>
        <w:rPr>
          <w:rFonts w:hint="eastAsia" w:ascii="仿宋" w:hAnsi="仿宋" w:eastAsia="仿宋"/>
          <w:spacing w:val="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spacing w:val="0"/>
          <w:szCs w:val="21"/>
        </w:rPr>
        <w:t>山东永平房地产评估有限公司</w:t>
      </w:r>
      <w:r>
        <w:rPr>
          <w:rFonts w:hint="eastAsia" w:ascii="仿宋" w:hAnsi="仿宋" w:eastAsia="仿宋"/>
          <w:spacing w:val="0"/>
          <w:szCs w:val="21"/>
        </w:rPr>
        <w:t xml:space="preserve"> </w:t>
      </w:r>
      <w:r>
        <w:rPr>
          <w:rFonts w:hint="eastAsia" w:ascii="仿宋" w:hAnsi="仿宋" w:eastAsia="仿宋"/>
          <w:spacing w:val="0"/>
          <w:szCs w:val="21"/>
          <w:lang w:val="en-US" w:eastAsia="zh-CN"/>
        </w:rPr>
        <w:t xml:space="preserve">   2020年5月6日—2023年5月5日</w:t>
      </w:r>
    </w:p>
    <w:p>
      <w:pPr>
        <w:spacing w:line="600" w:lineRule="exact"/>
        <w:ind w:firstLine="210" w:firstLineChars="100"/>
        <w:rPr>
          <w:rFonts w:hint="eastAsia" w:ascii="仿宋" w:hAnsi="仿宋" w:eastAsia="仿宋"/>
          <w:spacing w:val="0"/>
          <w:szCs w:val="21"/>
          <w:lang w:val="en-US" w:eastAsia="zh-CN"/>
        </w:rPr>
      </w:pPr>
      <w:r>
        <w:rPr>
          <w:rFonts w:hint="eastAsia" w:ascii="仿宋" w:hAnsi="仿宋" w:eastAsia="仿宋"/>
          <w:spacing w:val="0"/>
          <w:szCs w:val="21"/>
          <w:lang w:val="en-US" w:eastAsia="zh-CN"/>
        </w:rPr>
        <w:t xml:space="preserve">2   乙201637150001     山东鑫一达项目管理有限公司    </w:t>
      </w:r>
      <w:r>
        <w:rPr>
          <w:rFonts w:hint="eastAsia" w:ascii="仿宋" w:hAnsi="仿宋" w:eastAsia="仿宋"/>
          <w:spacing w:val="-6"/>
          <w:szCs w:val="21"/>
          <w:lang w:val="en-US" w:eastAsia="zh-CN"/>
        </w:rPr>
        <w:t>2020年5月18日—2023年5月17日</w:t>
      </w:r>
    </w:p>
    <w:p>
      <w:pPr>
        <w:spacing w:line="600" w:lineRule="exact"/>
        <w:ind w:firstLine="210" w:firstLineChars="100"/>
        <w:rPr>
          <w:rFonts w:hint="default" w:ascii="仿宋" w:hAnsi="仿宋" w:eastAsia="仿宋"/>
          <w:spacing w:val="0"/>
          <w:szCs w:val="21"/>
          <w:lang w:val="en-US" w:eastAsia="zh-CN"/>
        </w:rPr>
      </w:pPr>
      <w:r>
        <w:rPr>
          <w:rFonts w:hint="eastAsia" w:ascii="仿宋" w:hAnsi="仿宋" w:eastAsia="仿宋"/>
          <w:spacing w:val="0"/>
          <w:szCs w:val="21"/>
          <w:lang w:val="en-US" w:eastAsia="zh-CN"/>
        </w:rPr>
        <w:t xml:space="preserve">3   乙201637070001     山东铭焱工程咨询有限公司      </w:t>
      </w:r>
      <w:r>
        <w:rPr>
          <w:rFonts w:hint="eastAsia" w:ascii="仿宋" w:hAnsi="仿宋" w:eastAsia="仿宋"/>
          <w:spacing w:val="-6"/>
          <w:szCs w:val="21"/>
          <w:lang w:val="en-US" w:eastAsia="zh-CN"/>
        </w:rPr>
        <w:t>2020年4月20日—2023年4月19日</w:t>
      </w:r>
      <w:r>
        <w:rPr>
          <w:rFonts w:hint="eastAsia" w:ascii="仿宋" w:hAnsi="仿宋" w:eastAsia="仿宋"/>
          <w:spacing w:val="0"/>
          <w:szCs w:val="21"/>
          <w:lang w:val="en-US" w:eastAsia="zh-CN"/>
        </w:rPr>
        <w:t xml:space="preserve">  </w:t>
      </w:r>
    </w:p>
    <w:p/>
    <w:sectPr>
      <w:pgSz w:w="11906" w:h="16838"/>
      <w:pgMar w:top="1701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079C6"/>
    <w:rsid w:val="74D0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2020-05-13T07:28:00Z</dcterms:created>
  <dc:creator>妞妈</dc:creator>
  <cp:lastModifiedBy>妞妈</cp:lastModifiedBy>
  <dcterms:modified xsi:type="dcterms:W3CDTF">2020-05-13T07:29:13Z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